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mc="http://schemas.openxmlformats.org/markup-compatibility/2006" mc:Ignorable="w14 wp14" xml:space="preserve">
  <w:body>
    <w:p xmlns:wp14="http://schemas.microsoft.com/office/word/2010/wordml" w14:paraId="672A6659" wp14:textId="77777777">
      <w:pPr>
        <w:pStyle w:val="BodyText"/>
        <w:rPr>
          <w:sz w:val="20"/>
        </w:rPr>
      </w:pPr>
    </w:p>
    <w:p xmlns:wp14="http://schemas.microsoft.com/office/word/2010/wordml" w14:paraId="0A37501D" wp14:textId="77777777">
      <w:pPr>
        <w:pStyle w:val="BodyText"/>
        <w:spacing w:before="7"/>
        <w:rPr>
          <w:sz w:val="20"/>
        </w:rPr>
      </w:pPr>
    </w:p>
    <w:p xmlns:wp14="http://schemas.microsoft.com/office/word/2010/wordml" w14:paraId="5DAB6C7B" wp14:textId="77777777">
      <w:pPr>
        <w:tabs>
          <w:tab w:val="left" w:leader="none" w:pos="6610"/>
        </w:tabs>
        <w:spacing w:line="240" w:lineRule="auto"/>
        <w:ind w:left="130" w:right="0" w:firstLine="0"/>
        <w:rPr>
          <w:sz w:val="20"/>
        </w:rPr>
      </w:pPr>
      <w:r>
        <w:rPr>
          <w:sz w:val="20"/>
        </w:rPr>
        <w:drawing>
          <wp:inline xmlns:wp14="http://schemas.microsoft.com/office/word/2010/wordprocessingDrawing" distT="0" distB="0" distL="0" distR="0" wp14:anchorId="5A944967" wp14:editId="7777777">
            <wp:extent cx="1543050" cy="361950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sz w:val="20"/>
        </w:rPr>
        <w:tab/>
      </w:r>
      <w:r>
        <w:rPr>
          <w:position w:val="13"/>
          <w:sz w:val="20"/>
        </w:rPr>
        <w:drawing>
          <wp:inline xmlns:wp14="http://schemas.microsoft.com/office/word/2010/wordprocessingDrawing" distT="0" distB="0" distL="0" distR="0" wp14:anchorId="3FE1388B" wp14:editId="7777777">
            <wp:extent cx="1069848" cy="688467"/>
            <wp:effectExtent l="0" t="0" r="0" b="0"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9848" cy="688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3"/>
          <w:sz w:val="20"/>
        </w:rPr>
      </w:r>
    </w:p>
    <w:p xmlns:wp14="http://schemas.microsoft.com/office/word/2010/wordml" w14:paraId="051237C9" wp14:textId="77777777">
      <w:pPr>
        <w:pStyle w:val="BodyText"/>
        <w:spacing w:before="105"/>
        <w:ind w:left="100"/>
      </w:pPr>
      <w:r>
        <w:rPr>
          <w:b/>
        </w:rPr>
        <w:t>Course Title: </w:t>
      </w:r>
      <w:r>
        <w:rPr/>
        <w:t>Overcoming Burnout and Compassion Fatigue - Independent Study Option</w:t>
      </w:r>
    </w:p>
    <w:p xmlns:wp14="http://schemas.microsoft.com/office/word/2010/wordml" w14:paraId="21BC628C" wp14:textId="77777777">
      <w:pPr>
        <w:spacing w:before="54"/>
        <w:ind w:left="100" w:right="0" w:firstLine="0"/>
        <w:jc w:val="left"/>
        <w:rPr>
          <w:sz w:val="24"/>
        </w:rPr>
      </w:pPr>
      <w:r>
        <w:rPr>
          <w:b/>
          <w:sz w:val="24"/>
        </w:rPr>
        <w:t>Department and Course Code: </w:t>
      </w:r>
      <w:r>
        <w:rPr>
          <w:sz w:val="24"/>
        </w:rPr>
        <w:t>Continuing EDUC 2000 - 1 credit</w:t>
      </w:r>
    </w:p>
    <w:p xmlns:wp14="http://schemas.microsoft.com/office/word/2010/wordml" w14:paraId="67F5EF33" wp14:textId="77777777">
      <w:pPr>
        <w:spacing w:before="54"/>
        <w:ind w:left="100" w:right="0" w:firstLine="0"/>
        <w:jc w:val="left"/>
        <w:rPr>
          <w:sz w:val="24"/>
        </w:rPr>
      </w:pPr>
      <w:r>
        <w:rPr>
          <w:i/>
          <w:sz w:val="24"/>
        </w:rPr>
        <w:t>Registration link </w:t>
      </w:r>
      <w:r>
        <w:rPr>
          <w:sz w:val="24"/>
        </w:rPr>
        <w:t>-</w:t>
      </w:r>
      <w:hyperlink r:id="rId7">
        <w:r>
          <w:rPr>
            <w:color w:val="1154CC"/>
            <w:sz w:val="24"/>
            <w:u w:val="single" w:color="1154CC"/>
          </w:rPr>
          <w:t> www.vcsu.edu/extend</w:t>
        </w:r>
      </w:hyperlink>
    </w:p>
    <w:p xmlns:wp14="http://schemas.microsoft.com/office/word/2010/wordml" w14:paraId="02EB378F" wp14:textId="77777777">
      <w:pPr>
        <w:pStyle w:val="BodyText"/>
        <w:spacing w:before="5"/>
        <w:rPr>
          <w:sz w:val="33"/>
        </w:rPr>
      </w:pPr>
    </w:p>
    <w:p xmlns:wp14="http://schemas.microsoft.com/office/word/2010/wordml" w:rsidP="68C5357B" w14:paraId="448AC471" wp14:textId="192409E4">
      <w:pPr>
        <w:pStyle w:val="Normal"/>
        <w:tabs>
          <w:tab w:val="left" w:leader="none" w:pos="2879"/>
        </w:tabs>
        <w:spacing w:before="0" w:after="0" w:line="240" w:lineRule="auto"/>
        <w:ind w:left="0"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8C5357B" w:rsidR="68C5357B">
        <w:rPr>
          <w:b w:val="1"/>
          <w:bCs w:val="1"/>
          <w:sz w:val="24"/>
          <w:szCs w:val="24"/>
        </w:rPr>
        <w:t>Instructor of Record:</w:t>
      </w:r>
      <w:r w:rsidRPr="68C5357B" w:rsidR="7F20B94F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                                   </w:t>
      </w:r>
      <w:r w:rsidRPr="68C5357B" w:rsidR="7F20B94F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Lee Weisgarber</w:t>
      </w:r>
    </w:p>
    <w:p xmlns:wp14="http://schemas.microsoft.com/office/word/2010/wordml" w:rsidP="68C5357B" w14:paraId="1657E5B3" wp14:textId="1619A061">
      <w:pPr>
        <w:pStyle w:val="BodyText"/>
        <w:spacing w:before="54" w:after="0" w:line="240" w:lineRule="auto"/>
        <w:ind w:left="0" w:right="0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8C5357B" w:rsidR="7F20B94F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Director of School Relations</w:t>
      </w:r>
    </w:p>
    <w:p xmlns:wp14="http://schemas.microsoft.com/office/word/2010/wordml" w:rsidP="68C5357B" w14:paraId="6C3A532F" wp14:textId="11D737A2">
      <w:pPr>
        <w:pStyle w:val="BodyText"/>
        <w:spacing w:before="54" w:after="0" w:line="240" w:lineRule="auto"/>
        <w:ind w:left="0" w:right="0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8C5357B" w:rsidR="7F20B94F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Central Regional Education Association</w:t>
      </w:r>
    </w:p>
    <w:p xmlns:wp14="http://schemas.microsoft.com/office/word/2010/wordml" w:rsidP="68C5357B" w14:paraId="462F0B90" wp14:textId="2CE345F3">
      <w:pPr>
        <w:pStyle w:val="BodyText"/>
        <w:spacing w:before="54" w:after="0" w:line="240" w:lineRule="auto"/>
        <w:ind w:left="0" w:right="0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hyperlink r:id="Rc58b152f21564082">
        <w:r w:rsidRPr="68C5357B" w:rsidR="7F20B94F">
          <w:rPr>
            <w:rStyle w:val="Hyperlink"/>
            <w:rFonts w:ascii="Times New Roman" w:hAnsi="Times New Roman" w:eastAsia="Times New Roman" w:cs="Times New Roman"/>
            <w:b w:val="0"/>
            <w:bCs w:val="0"/>
            <w:i w:val="0"/>
            <w:iCs w:val="0"/>
            <w:noProof w:val="0"/>
            <w:color w:val="000000" w:themeColor="text1" w:themeTint="FF" w:themeShade="FF"/>
            <w:sz w:val="24"/>
            <w:szCs w:val="24"/>
            <w:lang w:val="en-US"/>
          </w:rPr>
          <w:t xml:space="preserve"> lee.weisgarber@k12.nd.us</w:t>
        </w:r>
      </w:hyperlink>
    </w:p>
    <w:p xmlns:wp14="http://schemas.microsoft.com/office/word/2010/wordml" w:rsidP="68C5357B" w14:paraId="3BFFC2EF" wp14:textId="2F957F69">
      <w:pPr>
        <w:pStyle w:val="BodyText"/>
        <w:spacing w:before="53" w:after="0" w:line="240" w:lineRule="auto"/>
        <w:ind w:left="0" w:right="0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8C5357B" w:rsidR="7F20B94F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Office: 701.415.0441</w:t>
      </w:r>
    </w:p>
    <w:p xmlns:wp14="http://schemas.microsoft.com/office/word/2010/wordml" w:rsidP="68C5357B" w14:paraId="3C7C965E" wp14:textId="6EEBFF3B">
      <w:pPr>
        <w:pStyle w:val="BodyText"/>
        <w:spacing w:before="53" w:after="0" w:line="274" w:lineRule="exact"/>
        <w:ind w:left="1440"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8C5357B" w:rsidR="7F20B94F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Please contact CREA with any questions at </w:t>
      </w:r>
      <w:hyperlink r:id="Rc05fe7e0975448fe">
        <w:r w:rsidRPr="68C5357B" w:rsidR="7F20B94F">
          <w:rPr>
            <w:rStyle w:val="Hyperlink"/>
            <w:rFonts w:ascii="Times New Roman" w:hAnsi="Times New Roman" w:eastAsia="Times New Roman" w:cs="Times New Roman"/>
            <w:b w:val="0"/>
            <w:bCs w:val="0"/>
            <w:i w:val="0"/>
            <w:iCs w:val="0"/>
            <w:noProof w:val="0"/>
            <w:color w:val="0000FF"/>
            <w:sz w:val="24"/>
            <w:szCs w:val="24"/>
            <w:u w:val="single"/>
            <w:lang w:val="en-US"/>
          </w:rPr>
          <w:t>crea.nd@k12.nd.us</w:t>
        </w:r>
      </w:hyperlink>
    </w:p>
    <w:p xmlns:wp14="http://schemas.microsoft.com/office/word/2010/wordml" w:rsidP="68C5357B" w14:paraId="73745C42" wp14:textId="0AF8C749">
      <w:pPr>
        <w:pStyle w:val="Normal"/>
        <w:tabs>
          <w:tab w:val="left" w:leader="none" w:pos="2879"/>
        </w:tabs>
        <w:spacing w:before="0"/>
        <w:ind w:left="0" w:right="5838" w:firstLine="0"/>
        <w:jc w:val="right"/>
        <w:rPr>
          <w:b w:val="1"/>
          <w:bCs w:val="1"/>
          <w:sz w:val="24"/>
          <w:szCs w:val="24"/>
        </w:rPr>
      </w:pPr>
      <w:proofErr w:type="gramStart"/>
      <w:proofErr w:type="gramEnd"/>
    </w:p>
    <w:p xmlns:wp14="http://schemas.microsoft.com/office/word/2010/wordml" w14:paraId="6A05A809" wp14:textId="77777777">
      <w:pPr>
        <w:pStyle w:val="BodyText"/>
        <w:spacing w:before="4"/>
        <w:rPr>
          <w:sz w:val="33"/>
        </w:rPr>
      </w:pPr>
    </w:p>
    <w:p xmlns:wp14="http://schemas.microsoft.com/office/word/2010/wordml" w14:paraId="4A127635" wp14:textId="77777777">
      <w:pPr>
        <w:pStyle w:val="Heading1"/>
      </w:pPr>
      <w:r>
        <w:rPr/>
        <w:t>Required Resource:</w:t>
      </w:r>
    </w:p>
    <w:p xmlns:wp14="http://schemas.microsoft.com/office/word/2010/wordml" w14:paraId="1CF8F897" wp14:textId="77777777">
      <w:pPr>
        <w:spacing w:before="54" w:line="288" w:lineRule="auto"/>
        <w:ind w:left="100" w:right="1733" w:firstLine="0"/>
        <w:jc w:val="left"/>
        <w:rPr>
          <w:sz w:val="24"/>
        </w:rPr>
      </w:pPr>
      <w:r>
        <w:rPr>
          <w:sz w:val="24"/>
        </w:rPr>
        <w:t>DuBois, A. L. &amp; Mistretta, M. A. (2020). </w:t>
      </w:r>
      <w:r>
        <w:rPr>
          <w:i/>
          <w:sz w:val="24"/>
        </w:rPr>
        <w:t>Overcoming burnout and compassion fatigue in schools: A guide for counselors, administrators, and educators. </w:t>
      </w:r>
      <w:r>
        <w:rPr>
          <w:sz w:val="24"/>
        </w:rPr>
        <w:t>Routledge.</w:t>
      </w:r>
    </w:p>
    <w:p xmlns:wp14="http://schemas.microsoft.com/office/word/2010/wordml" w14:paraId="5A39BBE3" wp14:textId="77777777">
      <w:pPr>
        <w:pStyle w:val="BodyText"/>
        <w:spacing w:before="6"/>
        <w:rPr>
          <w:sz w:val="28"/>
        </w:rPr>
      </w:pPr>
    </w:p>
    <w:p xmlns:wp14="http://schemas.microsoft.com/office/word/2010/wordml" w14:paraId="78C147FA" wp14:textId="77777777">
      <w:pPr>
        <w:pStyle w:val="Heading1"/>
      </w:pPr>
      <w:r>
        <w:rPr/>
        <w:t>Additional Course Materials:</w:t>
      </w:r>
    </w:p>
    <w:p xmlns:wp14="http://schemas.microsoft.com/office/word/2010/wordml" w14:paraId="63C189C5" wp14:textId="77777777">
      <w:pPr>
        <w:pStyle w:val="ListParagraph"/>
        <w:numPr>
          <w:ilvl w:val="0"/>
          <w:numId w:val="1"/>
        </w:numPr>
        <w:tabs>
          <w:tab w:val="left" w:leader="none" w:pos="819"/>
          <w:tab w:val="left" w:leader="none" w:pos="820"/>
        </w:tabs>
        <w:spacing w:before="53" w:after="0" w:line="240" w:lineRule="auto"/>
        <w:ind w:left="820" w:right="0" w:hanging="360"/>
        <w:jc w:val="left"/>
        <w:rPr>
          <w:sz w:val="24"/>
        </w:rPr>
      </w:pPr>
      <w:r>
        <w:rPr>
          <w:sz w:val="24"/>
        </w:rPr>
        <w:t>Journal, if recording reflection questions by hand</w:t>
      </w:r>
    </w:p>
    <w:p xmlns:wp14="http://schemas.microsoft.com/office/word/2010/wordml" w14:paraId="0BA26102" wp14:textId="77777777">
      <w:pPr>
        <w:pStyle w:val="ListParagraph"/>
        <w:numPr>
          <w:ilvl w:val="1"/>
          <w:numId w:val="1"/>
        </w:numPr>
        <w:tabs>
          <w:tab w:val="left" w:leader="none" w:pos="1539"/>
          <w:tab w:val="left" w:leader="none" w:pos="1540"/>
        </w:tabs>
        <w:spacing w:before="53" w:after="0" w:line="240" w:lineRule="auto"/>
        <w:ind w:left="1540" w:right="0" w:hanging="360"/>
        <w:jc w:val="left"/>
        <w:rPr>
          <w:sz w:val="24"/>
        </w:rPr>
      </w:pPr>
      <w:r>
        <w:rPr>
          <w:sz w:val="24"/>
        </w:rPr>
        <w:t>Journals are not submitted to course instructors for review or grading</w:t>
      </w:r>
    </w:p>
    <w:p xmlns:wp14="http://schemas.microsoft.com/office/word/2010/wordml" w14:paraId="78273714" wp14:textId="77777777">
      <w:pPr>
        <w:pStyle w:val="ListParagraph"/>
        <w:numPr>
          <w:ilvl w:val="1"/>
          <w:numId w:val="1"/>
        </w:numPr>
        <w:tabs>
          <w:tab w:val="left" w:leader="none" w:pos="1539"/>
          <w:tab w:val="left" w:leader="none" w:pos="1540"/>
        </w:tabs>
        <w:spacing w:before="53" w:after="0" w:line="240" w:lineRule="auto"/>
        <w:ind w:left="1540" w:right="0" w:hanging="360"/>
        <w:jc w:val="left"/>
        <w:rPr>
          <w:sz w:val="24"/>
        </w:rPr>
      </w:pPr>
      <w:r>
        <w:rPr>
          <w:sz w:val="24"/>
        </w:rPr>
        <w:t>A single subject spiral-bound notebook is sufficient</w:t>
      </w:r>
    </w:p>
    <w:p xmlns:wp14="http://schemas.microsoft.com/office/word/2010/wordml" w14:paraId="41C8F396" wp14:textId="77777777">
      <w:pPr>
        <w:pStyle w:val="BodyText"/>
        <w:spacing w:before="4"/>
        <w:rPr>
          <w:sz w:val="33"/>
        </w:rPr>
      </w:pPr>
    </w:p>
    <w:p xmlns:wp14="http://schemas.microsoft.com/office/word/2010/wordml" w14:paraId="6C7F3E71" wp14:textId="77777777">
      <w:pPr>
        <w:pStyle w:val="Heading1"/>
        <w:spacing w:before="1"/>
      </w:pPr>
      <w:r>
        <w:rPr/>
        <w:t>Description:</w:t>
      </w:r>
    </w:p>
    <w:p xmlns:wp14="http://schemas.microsoft.com/office/word/2010/wordml" w14:paraId="6F7596A9" wp14:textId="77777777">
      <w:pPr>
        <w:pStyle w:val="BodyText"/>
        <w:spacing w:before="54" w:line="288" w:lineRule="auto"/>
        <w:ind w:left="100" w:right="1008"/>
      </w:pPr>
      <w:r>
        <w:rPr/>
        <w:t>This course is designed to assist educators in identifying and addressing professional burnout and compassion fatigue.</w:t>
      </w:r>
    </w:p>
    <w:p xmlns:wp14="http://schemas.microsoft.com/office/word/2010/wordml" w14:paraId="72A3D3EC" wp14:textId="77777777">
      <w:pPr>
        <w:pStyle w:val="BodyText"/>
        <w:spacing w:before="5"/>
        <w:rPr>
          <w:sz w:val="28"/>
        </w:rPr>
      </w:pPr>
    </w:p>
    <w:p xmlns:wp14="http://schemas.microsoft.com/office/word/2010/wordml" w14:paraId="46B26604" wp14:textId="77777777">
      <w:pPr>
        <w:pStyle w:val="Heading1"/>
      </w:pPr>
      <w:r>
        <w:rPr/>
        <w:t>Objectives:</w:t>
      </w:r>
    </w:p>
    <w:p xmlns:wp14="http://schemas.microsoft.com/office/word/2010/wordml" w14:paraId="238073F1" wp14:textId="77777777">
      <w:pPr>
        <w:pStyle w:val="BodyText"/>
        <w:spacing w:before="54"/>
        <w:ind w:left="100"/>
      </w:pPr>
      <w:r>
        <w:rPr/>
        <w:t>Upon completion of this course, participants will be able to:</w:t>
      </w:r>
    </w:p>
    <w:p xmlns:wp14="http://schemas.microsoft.com/office/word/2010/wordml" w:rsidP="213987C0" w14:paraId="087943B3" wp14:textId="77777777">
      <w:pPr>
        <w:pStyle w:val="ListParagraph"/>
        <w:numPr>
          <w:ilvl w:val="0"/>
          <w:numId w:val="2"/>
        </w:numPr>
        <w:tabs>
          <w:tab w:val="left" w:leader="none" w:pos="879"/>
          <w:tab w:val="left" w:leader="none" w:pos="880"/>
        </w:tabs>
        <w:spacing w:before="53" w:after="0" w:line="240" w:lineRule="auto"/>
        <w:ind w:left="880" w:right="0" w:hanging="420"/>
        <w:jc w:val="left"/>
        <w:rPr>
          <w:sz w:val="24"/>
          <w:szCs w:val="24"/>
        </w:rPr>
      </w:pPr>
      <w:r w:rsidRPr="213987C0" w:rsidR="213987C0">
        <w:rPr>
          <w:b w:val="1"/>
          <w:bCs w:val="1"/>
          <w:spacing w:val="-174"/>
          <w:sz w:val="24"/>
          <w:szCs w:val="24"/>
          <w:u w:val="single"/>
        </w:rPr>
        <w:t>U</w:t>
      </w:r>
      <w:r w:rsidRPr="213987C0" w:rsidR="213987C0">
        <w:rPr>
          <w:b w:val="1"/>
          <w:bCs w:val="1"/>
          <w:sz w:val="24"/>
          <w:szCs w:val="24"/>
          <w:u w:val="single"/>
        </w:rPr>
        <w:t>nderstand</w:t>
      </w:r>
      <w:r w:rsidRPr="213987C0" w:rsidR="213987C0">
        <w:rPr>
          <w:b w:val="1"/>
          <w:bCs w:val="1"/>
          <w:sz w:val="24"/>
          <w:szCs w:val="24"/>
        </w:rPr>
        <w:t xml:space="preserve"> </w:t>
      </w:r>
      <w:r w:rsidRPr="213987C0" w:rsidR="213987C0">
        <w:rPr>
          <w:sz w:val="24"/>
          <w:szCs w:val="24"/>
        </w:rPr>
        <w:t>the definitions of burnout and compassion fatigue, and the</w:t>
      </w:r>
      <w:r w:rsidRPr="213987C0" w:rsidR="213987C0">
        <w:rPr>
          <w:spacing w:val="-2"/>
          <w:sz w:val="24"/>
          <w:szCs w:val="24"/>
        </w:rPr>
        <w:t xml:space="preserve"> </w:t>
      </w:r>
      <w:r w:rsidRPr="213987C0" w:rsidR="213987C0">
        <w:rPr>
          <w:sz w:val="24"/>
          <w:szCs w:val="24"/>
        </w:rPr>
        <w:t>differences</w:t>
      </w:r>
    </w:p>
    <w:p xmlns:wp14="http://schemas.microsoft.com/office/word/2010/wordml" w14:paraId="7AF94185" wp14:textId="77777777">
      <w:pPr>
        <w:pStyle w:val="BodyText"/>
        <w:spacing w:before="54"/>
        <w:ind w:left="820"/>
      </w:pPr>
      <w:r>
        <w:rPr/>
        <w:t>between them</w:t>
      </w:r>
    </w:p>
    <w:p xmlns:wp14="http://schemas.microsoft.com/office/word/2010/wordml" w14:paraId="0D0B940D" wp14:textId="77777777">
      <w:pPr>
        <w:spacing w:after="0"/>
        <w:sectPr>
          <w:type w:val="continuous"/>
          <w:pgSz w:w="12240" w:h="15840" w:orient="portrait"/>
          <w:pgMar w:top="1500" w:right="420" w:bottom="280" w:left="1340"/>
        </w:sectPr>
      </w:pPr>
    </w:p>
    <w:p xmlns:wp14="http://schemas.microsoft.com/office/word/2010/wordml" w:rsidP="213987C0" w14:paraId="2C551C47" wp14:textId="313CBC40">
      <w:pPr>
        <w:pStyle w:val="ListParagraph"/>
        <w:numPr>
          <w:ilvl w:val="0"/>
          <w:numId w:val="2"/>
        </w:numPr>
        <w:tabs>
          <w:tab w:val="left" w:leader="none" w:pos="879"/>
          <w:tab w:val="left" w:leader="none" w:pos="880"/>
        </w:tabs>
        <w:spacing w:before="53" w:after="0" w:line="240" w:lineRule="auto"/>
        <w:ind w:left="880" w:right="0" w:hanging="420"/>
        <w:jc w:val="left"/>
        <w:rPr>
          <w:sz w:val="24"/>
          <w:szCs w:val="24"/>
          <w:u w:val="single"/>
        </w:rPr>
      </w:pPr>
      <w:r w:rsidRPr="213987C0" w:rsidR="213987C0">
        <w:rPr>
          <w:b w:val="1"/>
          <w:bCs w:val="1"/>
          <w:spacing w:val="-174"/>
          <w:sz w:val="24"/>
          <w:szCs w:val="24"/>
          <w:u w:val="single"/>
        </w:rPr>
        <w:t>A</w:t>
      </w:r>
      <w:r w:rsidRPr="213987C0" w:rsidR="258E2748">
        <w:rPr>
          <w:b w:val="1"/>
          <w:bCs w:val="1"/>
          <w:spacing w:val="-4"/>
          <w:sz w:val="24"/>
          <w:szCs w:val="24"/>
          <w:u w:val="single"/>
        </w:rPr>
        <w:t>nalyze</w:t>
      </w:r>
      <w:r w:rsidRPr="213987C0" w:rsidR="258E2748">
        <w:rPr>
          <w:b w:val="0"/>
          <w:bCs w:val="0"/>
          <w:spacing w:val="-4"/>
          <w:sz w:val="24"/>
          <w:szCs w:val="24"/>
          <w:u w:val="none"/>
        </w:rPr>
        <w:t xml:space="preserve"> their own current level of burnout and compassion fatigue</w:t>
      </w:r>
    </w:p>
    <w:p xmlns:wp14="http://schemas.microsoft.com/office/word/2010/wordml" w:rsidP="213987C0" w14:paraId="617D5A5C" wp14:textId="3F6C86A3">
      <w:pPr>
        <w:pStyle w:val="ListParagraph"/>
        <w:numPr>
          <w:ilvl w:val="0"/>
          <w:numId w:val="2"/>
        </w:numPr>
        <w:tabs>
          <w:tab w:val="left" w:leader="none" w:pos="879"/>
          <w:tab w:val="left" w:leader="none" w:pos="880"/>
        </w:tabs>
        <w:spacing w:before="53" w:after="0" w:line="240" w:lineRule="auto"/>
        <w:ind w:left="880" w:right="0" w:hanging="420"/>
        <w:jc w:val="left"/>
        <w:rPr>
          <w:sz w:val="24"/>
          <w:szCs w:val="24"/>
          <w:u w:val="single"/>
        </w:rPr>
      </w:pPr>
      <w:r w:rsidRPr="213987C0" w:rsidR="213987C0">
        <w:rPr>
          <w:b w:val="1"/>
          <w:bCs w:val="1"/>
          <w:spacing w:val="-174"/>
          <w:sz w:val="24"/>
          <w:szCs w:val="24"/>
          <w:u w:val="single"/>
        </w:rPr>
        <w:t>A</w:t>
      </w:r>
      <w:r w:rsidRPr="213987C0" w:rsidR="3C842A7E">
        <w:rPr>
          <w:b w:val="1"/>
          <w:bCs w:val="1"/>
          <w:spacing w:val="-174"/>
          <w:sz w:val="24"/>
          <w:szCs w:val="24"/>
          <w:u w:val="single"/>
        </w:rPr>
        <w:t>pply</w:t>
      </w:r>
      <w:r w:rsidRPr="213987C0" w:rsidR="3C842A7E">
        <w:rPr>
          <w:b w:val="0"/>
          <w:bCs w:val="0"/>
          <w:spacing w:val="-174"/>
          <w:sz w:val="24"/>
          <w:szCs w:val="24"/>
          <w:u w:val="none"/>
        </w:rPr>
        <w:t xml:space="preserve"> burnout and compassion fatigue reduction and recovery strategies</w:t>
      </w:r>
    </w:p>
    <w:p xmlns:wp14="http://schemas.microsoft.com/office/word/2010/wordml" w:rsidP="213987C0" w14:paraId="1AB9FF93" wp14:textId="3C19A01E">
      <w:pPr>
        <w:pStyle w:val="ListParagraph"/>
        <w:numPr>
          <w:ilvl w:val="0"/>
          <w:numId w:val="2"/>
        </w:numPr>
        <w:tabs>
          <w:tab w:val="left" w:leader="none" w:pos="879"/>
          <w:tab w:val="left" w:leader="none" w:pos="880"/>
        </w:tabs>
        <w:spacing w:before="53" w:after="0" w:line="240" w:lineRule="auto"/>
        <w:ind w:left="880" w:right="0" w:hanging="420"/>
        <w:jc w:val="left"/>
        <w:rPr>
          <w:sz w:val="24"/>
          <w:szCs w:val="24"/>
        </w:rPr>
      </w:pPr>
      <w:r w:rsidRPr="213987C0" w:rsidR="213987C0">
        <w:rPr>
          <w:b w:val="1"/>
          <w:bCs w:val="1"/>
          <w:spacing w:val="-174"/>
          <w:sz w:val="24"/>
          <w:szCs w:val="24"/>
          <w:u w:val="single"/>
        </w:rPr>
        <w:t>C</w:t>
      </w:r>
      <w:r w:rsidRPr="213987C0" w:rsidR="213987C0">
        <w:rPr>
          <w:b w:val="1"/>
          <w:bCs w:val="1"/>
          <w:u w:val="single"/>
        </w:rPr>
        <w:t>reate</w:t>
      </w:r>
      <w:r w:rsidRPr="213987C0" w:rsidR="213987C0">
        <w:rPr>
          <w:b w:val="1"/>
          <w:bCs w:val="1"/>
        </w:rPr>
        <w:t xml:space="preserve"> </w:t>
      </w:r>
      <w:r w:rsidR="213987C0">
        <w:rPr/>
        <w:t>a personalized burnout and compassion fatigue prevention plan, using at least</w:t>
      </w:r>
      <w:r w:rsidR="70184E4D">
        <w:rPr/>
        <w:t xml:space="preserve"> three of the prevention plan resources provided in this course.</w:t>
      </w:r>
    </w:p>
    <w:p xmlns:wp14="http://schemas.microsoft.com/office/word/2010/wordml" w14:paraId="0E27B00A" wp14:textId="77777777">
      <w:pPr>
        <w:spacing w:after="0"/>
        <w:sectPr>
          <w:type w:val="continuous"/>
          <w:pgSz w:w="12240" w:h="15840" w:orient="portrait"/>
          <w:pgMar w:top="1500" w:right="420" w:bottom="280" w:left="1340"/>
          <w:cols w:equalWidth="0" w:num="2">
            <w:col w:w="937" w:space="40"/>
            <w:col w:w="9503"/>
          </w:cols>
        </w:sectPr>
      </w:pPr>
    </w:p>
    <w:p xmlns:wp14="http://schemas.microsoft.com/office/word/2010/wordml" w:rsidP="213987C0" w14:paraId="01AECB61" wp14:textId="46F0446D">
      <w:pPr>
        <w:pStyle w:val="BodyText"/>
        <w:spacing w:before="54"/>
        <w:ind w:left="0"/>
      </w:pPr>
    </w:p>
    <w:p xmlns:wp14="http://schemas.microsoft.com/office/word/2010/wordml" w14:paraId="60061E4C" wp14:textId="77777777">
      <w:pPr>
        <w:spacing w:after="0"/>
        <w:sectPr>
          <w:type w:val="continuous"/>
          <w:pgSz w:w="12240" w:h="15840" w:orient="portrait"/>
          <w:pgMar w:top="1500" w:right="420" w:bottom="280" w:left="1340"/>
        </w:sectPr>
      </w:pPr>
    </w:p>
    <w:p xmlns:wp14="http://schemas.microsoft.com/office/word/2010/wordml" w14:paraId="14C069A9" wp14:textId="77777777">
      <w:pPr>
        <w:pStyle w:val="Heading1"/>
        <w:spacing w:before="61"/>
      </w:pPr>
      <w:r>
        <w:rPr/>
        <w:t>Course Activities and Requirements:</w:t>
      </w:r>
    </w:p>
    <w:p xmlns:wp14="http://schemas.microsoft.com/office/word/2010/wordml" w14:paraId="55D941CD" wp14:textId="77777777">
      <w:pPr>
        <w:pStyle w:val="ListParagraph"/>
        <w:numPr>
          <w:ilvl w:val="0"/>
          <w:numId w:val="1"/>
        </w:numPr>
        <w:tabs>
          <w:tab w:val="left" w:leader="none" w:pos="819"/>
          <w:tab w:val="left" w:leader="none" w:pos="820"/>
        </w:tabs>
        <w:spacing w:before="53" w:after="0" w:line="240" w:lineRule="auto"/>
        <w:ind w:left="820" w:right="0" w:hanging="360"/>
        <w:jc w:val="left"/>
        <w:rPr>
          <w:sz w:val="24"/>
        </w:rPr>
      </w:pPr>
      <w:r>
        <w:rPr>
          <w:sz w:val="24"/>
        </w:rPr>
        <w:t>You will</w:t>
      </w:r>
      <w:r>
        <w:rPr>
          <w:sz w:val="24"/>
          <w:u w:val="single"/>
        </w:rPr>
        <w:t> complete</w:t>
      </w:r>
      <w:r>
        <w:rPr>
          <w:sz w:val="24"/>
        </w:rPr>
        <w:t> the following activities:</w:t>
      </w:r>
    </w:p>
    <w:p xmlns:wp14="http://schemas.microsoft.com/office/word/2010/wordml" w14:paraId="524D3C00" wp14:textId="77777777">
      <w:pPr>
        <w:pStyle w:val="ListParagraph"/>
        <w:numPr>
          <w:ilvl w:val="1"/>
          <w:numId w:val="1"/>
        </w:numPr>
        <w:tabs>
          <w:tab w:val="left" w:leader="none" w:pos="1539"/>
          <w:tab w:val="left" w:leader="none" w:pos="1540"/>
        </w:tabs>
        <w:spacing w:before="53" w:after="0" w:line="240" w:lineRule="auto"/>
        <w:ind w:left="1540" w:right="0" w:hanging="360"/>
        <w:jc w:val="left"/>
        <w:rPr>
          <w:sz w:val="24"/>
        </w:rPr>
      </w:pPr>
      <w:r>
        <w:rPr>
          <w:b/>
          <w:sz w:val="24"/>
        </w:rPr>
        <w:t>Reflection questions </w:t>
      </w:r>
      <w:r>
        <w:rPr>
          <w:sz w:val="24"/>
        </w:rPr>
        <w:t>(written or typed in a journal)</w:t>
      </w:r>
    </w:p>
    <w:p xmlns:wp14="http://schemas.microsoft.com/office/word/2010/wordml" w14:paraId="4787E5A1" wp14:textId="77777777">
      <w:pPr>
        <w:pStyle w:val="ListParagraph"/>
        <w:numPr>
          <w:ilvl w:val="1"/>
          <w:numId w:val="1"/>
        </w:numPr>
        <w:tabs>
          <w:tab w:val="left" w:leader="none" w:pos="1539"/>
          <w:tab w:val="left" w:leader="none" w:pos="1540"/>
        </w:tabs>
        <w:spacing w:before="53" w:after="0" w:line="240" w:lineRule="auto"/>
        <w:ind w:left="1540" w:right="0" w:hanging="360"/>
        <w:jc w:val="left"/>
        <w:rPr>
          <w:sz w:val="24"/>
        </w:rPr>
      </w:pPr>
      <w:r>
        <w:rPr>
          <w:b/>
          <w:sz w:val="24"/>
        </w:rPr>
        <w:t>Written assignments </w:t>
      </w:r>
      <w:r>
        <w:rPr>
          <w:sz w:val="24"/>
        </w:rPr>
        <w:t>(one for each of the three parts of the course)</w:t>
      </w:r>
    </w:p>
    <w:p xmlns:wp14="http://schemas.microsoft.com/office/word/2010/wordml" w14:paraId="79C8C261" wp14:textId="77777777">
      <w:pPr>
        <w:pStyle w:val="ListParagraph"/>
        <w:numPr>
          <w:ilvl w:val="1"/>
          <w:numId w:val="1"/>
        </w:numPr>
        <w:tabs>
          <w:tab w:val="left" w:leader="none" w:pos="1539"/>
          <w:tab w:val="left" w:leader="none" w:pos="1540"/>
        </w:tabs>
        <w:spacing w:before="53" w:after="0" w:line="288" w:lineRule="auto"/>
        <w:ind w:left="1540" w:right="1279" w:hanging="360"/>
        <w:jc w:val="left"/>
        <w:rPr>
          <w:sz w:val="24"/>
        </w:rPr>
      </w:pPr>
      <w:r>
        <w:rPr>
          <w:sz w:val="24"/>
        </w:rPr>
        <w:t>A burnout and compassion fatigue </w:t>
      </w:r>
      <w:r>
        <w:rPr>
          <w:b/>
          <w:sz w:val="24"/>
        </w:rPr>
        <w:t>prevention plan</w:t>
      </w:r>
      <w:r>
        <w:rPr>
          <w:sz w:val="24"/>
        </w:rPr>
        <w:t>, which is to include at </w:t>
      </w:r>
      <w:r>
        <w:rPr>
          <w:spacing w:val="-4"/>
          <w:sz w:val="24"/>
        </w:rPr>
        <w:t>least </w:t>
      </w:r>
      <w:r>
        <w:rPr>
          <w:sz w:val="24"/>
        </w:rPr>
        <w:t>three of the prevention plan resources provided in this course.</w:t>
      </w:r>
    </w:p>
    <w:p xmlns:wp14="http://schemas.microsoft.com/office/word/2010/wordml" w14:paraId="238B2EFA" wp14:textId="77777777">
      <w:pPr>
        <w:pStyle w:val="Heading1"/>
        <w:numPr>
          <w:ilvl w:val="1"/>
          <w:numId w:val="1"/>
        </w:numPr>
        <w:tabs>
          <w:tab w:val="left" w:leader="none" w:pos="1539"/>
          <w:tab w:val="left" w:leader="none" w:pos="1540"/>
        </w:tabs>
        <w:spacing w:before="0" w:after="0" w:line="274" w:lineRule="exact"/>
        <w:ind w:left="1540" w:right="0" w:hanging="360"/>
        <w:jc w:val="left"/>
      </w:pPr>
      <w:r>
        <w:rPr>
          <w:b w:val="0"/>
        </w:rPr>
        <w:t>A final </w:t>
      </w:r>
      <w:r>
        <w:rPr/>
        <w:t>book study reflection and course evaluation</w:t>
      </w:r>
    </w:p>
    <w:p xmlns:wp14="http://schemas.microsoft.com/office/word/2010/wordml" w:rsidP="213987C0" w14:paraId="57E820B7" wp14:textId="12463861">
      <w:pPr>
        <w:pStyle w:val="ListParagraph"/>
        <w:numPr>
          <w:ilvl w:val="0"/>
          <w:numId w:val="1"/>
        </w:numPr>
        <w:tabs>
          <w:tab w:val="left" w:leader="none" w:pos="819"/>
          <w:tab w:val="left" w:leader="none" w:pos="820"/>
        </w:tabs>
        <w:spacing w:before="52" w:after="0" w:line="240" w:lineRule="auto"/>
        <w:ind w:left="820" w:right="0" w:hanging="360"/>
        <w:jc w:val="left"/>
        <w:rPr>
          <w:sz w:val="24"/>
          <w:szCs w:val="24"/>
        </w:rPr>
      </w:pPr>
      <w:r w:rsidRPr="213987C0" w:rsidR="213987C0">
        <w:rPr>
          <w:sz w:val="24"/>
          <w:szCs w:val="24"/>
        </w:rPr>
        <w:t>You will</w:t>
      </w:r>
      <w:r w:rsidRPr="213987C0" w:rsidR="213987C0">
        <w:rPr>
          <w:sz w:val="24"/>
          <w:szCs w:val="24"/>
          <w:u w:val="single"/>
        </w:rPr>
        <w:t xml:space="preserve"> submit</w:t>
      </w:r>
      <w:r w:rsidRPr="213987C0" w:rsidR="213987C0">
        <w:rPr>
          <w:sz w:val="24"/>
          <w:szCs w:val="24"/>
        </w:rPr>
        <w:t xml:space="preserve"> the following assignments in</w:t>
      </w:r>
      <w:r w:rsidRPr="213987C0" w:rsidR="213987C0">
        <w:rPr>
          <w:spacing w:val="-1"/>
          <w:sz w:val="24"/>
          <w:szCs w:val="24"/>
        </w:rPr>
        <w:t xml:space="preserve"> </w:t>
      </w:r>
      <w:r w:rsidRPr="213987C0" w:rsidR="288345A2">
        <w:rPr>
          <w:spacing w:val="-1"/>
          <w:sz w:val="24"/>
          <w:szCs w:val="24"/>
        </w:rPr>
        <w:t>Teams</w:t>
      </w:r>
      <w:r w:rsidRPr="213987C0" w:rsidR="213987C0">
        <w:rPr>
          <w:sz w:val="24"/>
          <w:szCs w:val="24"/>
        </w:rPr>
        <w:t>:</w:t>
      </w:r>
    </w:p>
    <w:p xmlns:wp14="http://schemas.microsoft.com/office/word/2010/wordml" w14:paraId="0709A26C" wp14:textId="77777777">
      <w:pPr>
        <w:pStyle w:val="ListParagraph"/>
        <w:numPr>
          <w:ilvl w:val="1"/>
          <w:numId w:val="1"/>
        </w:numPr>
        <w:tabs>
          <w:tab w:val="left" w:leader="none" w:pos="1539"/>
          <w:tab w:val="left" w:leader="none" w:pos="1540"/>
        </w:tabs>
        <w:spacing w:before="53" w:after="0" w:line="240" w:lineRule="auto"/>
        <w:ind w:left="1540" w:right="0" w:hanging="360"/>
        <w:jc w:val="left"/>
        <w:rPr>
          <w:sz w:val="24"/>
        </w:rPr>
      </w:pPr>
      <w:r>
        <w:rPr>
          <w:b/>
          <w:sz w:val="24"/>
        </w:rPr>
        <w:t>Written assignments </w:t>
      </w:r>
      <w:r>
        <w:rPr>
          <w:sz w:val="24"/>
        </w:rPr>
        <w:t>(one for each of the three parts of the course)</w:t>
      </w:r>
    </w:p>
    <w:p xmlns:wp14="http://schemas.microsoft.com/office/word/2010/wordml" w14:paraId="407ACA3B" wp14:textId="77777777">
      <w:pPr>
        <w:pStyle w:val="ListParagraph"/>
        <w:numPr>
          <w:ilvl w:val="1"/>
          <w:numId w:val="1"/>
        </w:numPr>
        <w:tabs>
          <w:tab w:val="left" w:leader="none" w:pos="1539"/>
          <w:tab w:val="left" w:leader="none" w:pos="1540"/>
        </w:tabs>
        <w:spacing w:before="53" w:after="0" w:line="288" w:lineRule="auto"/>
        <w:ind w:left="1540" w:right="1279" w:hanging="360"/>
        <w:jc w:val="left"/>
        <w:rPr>
          <w:sz w:val="24"/>
        </w:rPr>
      </w:pPr>
      <w:r>
        <w:rPr>
          <w:sz w:val="24"/>
        </w:rPr>
        <w:t>A burnout and compassion fatigue </w:t>
      </w:r>
      <w:r>
        <w:rPr>
          <w:b/>
          <w:sz w:val="24"/>
        </w:rPr>
        <w:t>prevention plan</w:t>
      </w:r>
      <w:r>
        <w:rPr>
          <w:sz w:val="24"/>
        </w:rPr>
        <w:t>, which is to include at </w:t>
      </w:r>
      <w:r>
        <w:rPr>
          <w:spacing w:val="-4"/>
          <w:sz w:val="24"/>
        </w:rPr>
        <w:t>least </w:t>
      </w:r>
      <w:r>
        <w:rPr>
          <w:sz w:val="24"/>
        </w:rPr>
        <w:t>three of the prevention plan resources provided in this course.</w:t>
      </w:r>
    </w:p>
    <w:p xmlns:wp14="http://schemas.microsoft.com/office/word/2010/wordml" w14:paraId="53B7613B" wp14:textId="77777777">
      <w:pPr>
        <w:pStyle w:val="ListParagraph"/>
        <w:numPr>
          <w:ilvl w:val="1"/>
          <w:numId w:val="1"/>
        </w:numPr>
        <w:tabs>
          <w:tab w:val="left" w:leader="none" w:pos="1539"/>
          <w:tab w:val="left" w:leader="none" w:pos="1540"/>
        </w:tabs>
        <w:spacing w:before="0" w:after="0" w:line="274" w:lineRule="exact"/>
        <w:ind w:left="1540" w:right="0" w:hanging="360"/>
        <w:jc w:val="left"/>
        <w:rPr>
          <w:sz w:val="24"/>
        </w:rPr>
      </w:pPr>
      <w:r>
        <w:rPr>
          <w:sz w:val="24"/>
        </w:rPr>
        <w:t>A final </w:t>
      </w:r>
      <w:r>
        <w:rPr>
          <w:b/>
          <w:sz w:val="24"/>
        </w:rPr>
        <w:t>book study course evaluation</w:t>
      </w:r>
      <w:r>
        <w:rPr>
          <w:sz w:val="24"/>
        </w:rPr>
        <w:t>.</w:t>
      </w:r>
    </w:p>
    <w:p xmlns:wp14="http://schemas.microsoft.com/office/word/2010/wordml" w14:paraId="44EAFD9C" wp14:textId="77777777">
      <w:pPr>
        <w:pStyle w:val="BodyText"/>
        <w:spacing w:before="5"/>
        <w:rPr>
          <w:sz w:val="33"/>
        </w:rPr>
      </w:pPr>
    </w:p>
    <w:p xmlns:wp14="http://schemas.microsoft.com/office/word/2010/wordml" w14:paraId="50881E73" wp14:textId="6B904ED7">
      <w:pPr>
        <w:pStyle w:val="BodyText"/>
        <w:spacing w:line="288" w:lineRule="auto"/>
        <w:ind w:left="100" w:right="1128"/>
      </w:pPr>
      <w:r w:rsidR="213987C0">
        <w:rPr/>
        <w:t>Please note that you will</w:t>
      </w:r>
      <w:r w:rsidRPr="213987C0" w:rsidR="213987C0">
        <w:rPr>
          <w:u w:val="single"/>
        </w:rPr>
        <w:t xml:space="preserve"> not</w:t>
      </w:r>
      <w:r w:rsidR="213987C0">
        <w:rPr/>
        <w:t xml:space="preserve"> submit your answers to the reflection questions; these answers take the place of the verbal dialogue that would occur in a face-to-face book study. Though you are not required to submit your answers, completing the written assignments in </w:t>
      </w:r>
      <w:r w:rsidR="04ED8A58">
        <w:rPr/>
        <w:t>Teams</w:t>
      </w:r>
      <w:r w:rsidR="213987C0">
        <w:rPr/>
        <w:t xml:space="preserve"> will be difficult if you choose to omit spending time engaging in reflective thinking and writing.</w:t>
      </w:r>
    </w:p>
    <w:p xmlns:wp14="http://schemas.microsoft.com/office/word/2010/wordml" w14:paraId="4B94D5A5" wp14:textId="77777777">
      <w:pPr>
        <w:pStyle w:val="BodyText"/>
        <w:spacing w:before="3"/>
        <w:rPr>
          <w:sz w:val="28"/>
        </w:rPr>
      </w:pPr>
    </w:p>
    <w:p xmlns:wp14="http://schemas.microsoft.com/office/word/2010/wordml" w:rsidP="43A6E589" w14:paraId="31CC5015" wp14:textId="48873717">
      <w:pPr>
        <w:spacing w:before="0"/>
        <w:ind w:left="100" w:right="0" w:firstLine="0"/>
        <w:jc w:val="left"/>
        <w:rPr>
          <w:sz w:val="24"/>
          <w:szCs w:val="24"/>
        </w:rPr>
      </w:pPr>
      <w:r w:rsidRPr="43A6E589" w:rsidR="43A6E589">
        <w:rPr>
          <w:b w:val="1"/>
          <w:bCs w:val="1"/>
          <w:sz w:val="24"/>
          <w:szCs w:val="24"/>
        </w:rPr>
        <w:t>Evaluation Plan: Satisfactory/Unsatisfactory</w:t>
      </w:r>
    </w:p>
    <w:p xmlns:wp14="http://schemas.microsoft.com/office/word/2010/wordml" w14:paraId="7C9EAB68" wp14:textId="77777777">
      <w:pPr>
        <w:pStyle w:val="BodyText"/>
        <w:spacing w:before="54" w:line="288" w:lineRule="auto"/>
        <w:ind w:left="100" w:right="1008"/>
      </w:pPr>
      <w:r>
        <w:rPr/>
        <w:t>A check mark indicates meeting the standard. No check will be given if the participant does not make a good-faith attempt to meet the standard.</w:t>
      </w:r>
    </w:p>
    <w:p xmlns:wp14="http://schemas.microsoft.com/office/word/2010/wordml" w:rsidP="213987C0" w14:paraId="0F2FC633" wp14:textId="29340337">
      <w:pPr>
        <w:pStyle w:val="ListParagraph"/>
        <w:numPr>
          <w:ilvl w:val="0"/>
          <w:numId w:val="3"/>
        </w:numPr>
        <w:tabs>
          <w:tab w:val="left" w:leader="none" w:pos="820"/>
        </w:tabs>
        <w:spacing w:before="206" w:after="0" w:line="240" w:lineRule="auto"/>
        <w:ind w:left="820" w:right="0" w:hanging="360"/>
        <w:jc w:val="left"/>
        <w:rPr>
          <w:sz w:val="24"/>
          <w:szCs w:val="24"/>
        </w:rPr>
      </w:pPr>
      <w:r w:rsidRPr="213987C0" w:rsidR="213987C0">
        <w:rPr>
          <w:sz w:val="24"/>
          <w:szCs w:val="24"/>
        </w:rPr>
        <w:t xml:space="preserve">Completed all written assignments and submitted in </w:t>
      </w:r>
      <w:r w:rsidRPr="213987C0" w:rsidR="4B23AB36">
        <w:rPr>
          <w:sz w:val="24"/>
          <w:szCs w:val="24"/>
        </w:rPr>
        <w:t>Teams</w:t>
      </w:r>
    </w:p>
    <w:p xmlns:wp14="http://schemas.microsoft.com/office/word/2010/wordml" w14:paraId="60A6C283" wp14:textId="77777777">
      <w:pPr>
        <w:pStyle w:val="ListParagraph"/>
        <w:numPr>
          <w:ilvl w:val="0"/>
          <w:numId w:val="3"/>
        </w:numPr>
        <w:tabs>
          <w:tab w:val="left" w:leader="none" w:pos="820"/>
        </w:tabs>
        <w:spacing w:before="8" w:after="0" w:line="271" w:lineRule="auto"/>
        <w:ind w:left="820" w:right="1353" w:hanging="360"/>
        <w:jc w:val="left"/>
        <w:rPr>
          <w:sz w:val="24"/>
        </w:rPr>
      </w:pPr>
      <w:r>
        <w:rPr>
          <w:sz w:val="24"/>
        </w:rPr>
        <w:t>Completed burnout and compassion fatigue prevention plan, including</w:t>
      </w:r>
      <w:r>
        <w:rPr>
          <w:sz w:val="24"/>
          <w:u w:val="single"/>
        </w:rPr>
        <w:t> at least three</w:t>
      </w:r>
      <w:r>
        <w:rPr>
          <w:sz w:val="24"/>
        </w:rPr>
        <w:t> </w:t>
      </w:r>
      <w:r>
        <w:rPr>
          <w:spacing w:val="-6"/>
          <w:sz w:val="24"/>
        </w:rPr>
        <w:t>of </w:t>
      </w:r>
      <w:r>
        <w:rPr>
          <w:sz w:val="24"/>
        </w:rPr>
        <w:t>the prevention plan resources provided in the course</w:t>
      </w:r>
    </w:p>
    <w:p xmlns:wp14="http://schemas.microsoft.com/office/word/2010/wordml" w:rsidP="213987C0" w14:paraId="59E94869" wp14:textId="51CD7130">
      <w:pPr>
        <w:pStyle w:val="ListParagraph"/>
        <w:numPr>
          <w:ilvl w:val="0"/>
          <w:numId w:val="3"/>
        </w:numPr>
        <w:tabs>
          <w:tab w:val="left" w:leader="none" w:pos="820"/>
        </w:tabs>
        <w:spacing w:before="0" w:after="0" w:line="306" w:lineRule="exact"/>
        <w:ind w:left="820" w:right="0" w:hanging="360"/>
        <w:jc w:val="left"/>
        <w:rPr>
          <w:sz w:val="24"/>
          <w:szCs w:val="24"/>
        </w:rPr>
      </w:pPr>
      <w:r w:rsidRPr="213987C0" w:rsidR="213987C0">
        <w:rPr>
          <w:sz w:val="24"/>
          <w:szCs w:val="24"/>
        </w:rPr>
        <w:t>Completed course evaluation (</w:t>
      </w:r>
      <w:r w:rsidRPr="213987C0" w:rsidR="30E15379">
        <w:rPr>
          <w:sz w:val="24"/>
          <w:szCs w:val="24"/>
        </w:rPr>
        <w:t>Microsoft Form link in Teams</w:t>
      </w:r>
      <w:r w:rsidRPr="213987C0" w:rsidR="213987C0">
        <w:rPr>
          <w:sz w:val="24"/>
          <w:szCs w:val="24"/>
        </w:rPr>
        <w:t>)</w:t>
      </w:r>
    </w:p>
    <w:p xmlns:wp14="http://schemas.microsoft.com/office/word/2010/wordml" w14:paraId="3DEEC669" wp14:textId="77777777">
      <w:pPr>
        <w:pStyle w:val="BodyText"/>
        <w:spacing w:before="5"/>
      </w:pPr>
    </w:p>
    <w:p xmlns:wp14="http://schemas.microsoft.com/office/word/2010/wordml" w14:paraId="4101652C" wp14:textId="77777777">
      <w:pPr>
        <w:spacing w:after="0"/>
        <w:sectPr>
          <w:pgSz w:w="12240" w:h="15840" w:orient="portrait"/>
          <w:pgMar w:top="1380" w:right="420" w:bottom="280" w:left="1340"/>
        </w:sectPr>
      </w:pPr>
    </w:p>
    <w:p xmlns:wp14="http://schemas.microsoft.com/office/word/2010/wordml" w14:paraId="4B99056E" wp14:textId="77777777">
      <w:pPr>
        <w:pStyle w:val="BodyText"/>
        <w:rPr>
          <w:sz w:val="20"/>
        </w:rPr>
      </w:pPr>
    </w:p>
    <w:p xmlns:wp14="http://schemas.microsoft.com/office/word/2010/wordml" w14:paraId="1299C43A" wp14:textId="77777777">
      <w:pPr>
        <w:pStyle w:val="BodyText"/>
        <w:spacing w:before="5"/>
        <w:rPr>
          <w:sz w:val="20"/>
        </w:rPr>
      </w:pPr>
    </w:p>
    <w:p xmlns:wp14="http://schemas.microsoft.com/office/word/2010/wordml" w14:paraId="06A36ED4" wp14:textId="77777777">
      <w:pPr>
        <w:pStyle w:val="Heading1"/>
        <w:spacing w:before="1" w:after="53"/>
      </w:pPr>
      <w:r>
        <w:rPr/>
        <w:t>Book Study Course Outline - Online Independent Study Option</w:t>
      </w:r>
    </w:p>
    <w:tbl>
      <w:tblPr>
        <w:tblW w:w="0" w:type="auto"/>
        <w:jc w:val="left"/>
        <w:tblInd w:w="12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50"/>
        <w:gridCol w:w="4890"/>
        <w:gridCol w:w="4005"/>
      </w:tblGrid>
      <w:tr xmlns:wp14="http://schemas.microsoft.com/office/word/2010/wordml" w:rsidTr="213987C0" w14:paraId="652E2EF5" wp14:textId="77777777">
        <w:trPr>
          <w:trHeight w:val="610" w:hRule="atLeast"/>
        </w:trPr>
        <w:tc>
          <w:tcPr>
            <w:tcW w:w="1350" w:type="dxa"/>
            <w:tcMar/>
          </w:tcPr>
          <w:p w14:paraId="405005C2" wp14:textId="77777777">
            <w:pPr>
              <w:pStyle w:val="TableParagraph"/>
              <w:ind w:left="364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Dates</w:t>
            </w:r>
          </w:p>
        </w:tc>
        <w:tc>
          <w:tcPr>
            <w:tcW w:w="4890" w:type="dxa"/>
            <w:tcMar/>
          </w:tcPr>
          <w:p w14:paraId="22BCC025" wp14:textId="77777777">
            <w:pPr>
              <w:pStyle w:val="TableParagraph"/>
              <w:ind w:left="2011" w:right="2032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Agenda</w:t>
            </w:r>
          </w:p>
        </w:tc>
        <w:tc>
          <w:tcPr>
            <w:tcW w:w="4005" w:type="dxa"/>
            <w:tcMar/>
          </w:tcPr>
          <w:p w14:paraId="072B98AB" wp14:textId="77777777">
            <w:pPr>
              <w:pStyle w:val="TableParagraph"/>
              <w:ind w:left="1081" w:right="1083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Time Breakdown</w:t>
            </w:r>
          </w:p>
        </w:tc>
      </w:tr>
      <w:tr xmlns:wp14="http://schemas.microsoft.com/office/word/2010/wordml" w:rsidTr="213987C0" w14:paraId="1975D1B3" wp14:textId="77777777">
        <w:trPr>
          <w:trHeight w:val="2110" w:hRule="atLeast"/>
        </w:trPr>
        <w:tc>
          <w:tcPr>
            <w:tcW w:w="1350" w:type="dxa"/>
            <w:tcMar/>
          </w:tcPr>
          <w:p w14:paraId="51298645" wp14:textId="77777777">
            <w:pPr>
              <w:pStyle w:val="TableParagraph"/>
              <w:ind w:left="334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Part 1</w:t>
            </w:r>
          </w:p>
        </w:tc>
        <w:tc>
          <w:tcPr>
            <w:tcW w:w="4890" w:type="dxa"/>
            <w:tcMar/>
          </w:tcPr>
          <w:p w14:paraId="31A92FA2" wp14:textId="77777777">
            <w:pPr>
              <w:pStyle w:val="TableParagraph"/>
              <w:numPr>
                <w:ilvl w:val="0"/>
                <w:numId w:val="4"/>
              </w:numPr>
              <w:tabs>
                <w:tab w:val="left" w:leader="none" w:pos="769"/>
                <w:tab w:val="left" w:leader="none" w:pos="770"/>
              </w:tabs>
              <w:spacing w:before="57" w:after="0" w:line="240" w:lineRule="auto"/>
              <w:ind w:left="770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Assigned reading:</w:t>
            </w:r>
          </w:p>
          <w:p w14:paraId="243255B3" wp14:textId="77777777">
            <w:pPr>
              <w:pStyle w:val="TableParagraph"/>
              <w:numPr>
                <w:ilvl w:val="1"/>
                <w:numId w:val="4"/>
              </w:numPr>
              <w:tabs>
                <w:tab w:val="left" w:leader="none" w:pos="1489"/>
                <w:tab w:val="left" w:leader="none" w:pos="1490"/>
              </w:tabs>
              <w:spacing w:before="8" w:after="0" w:line="240" w:lineRule="auto"/>
              <w:ind w:left="1490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Chapter 1(pp. 1-10)</w:t>
            </w:r>
          </w:p>
          <w:p w14:paraId="2F8A851F" wp14:textId="77777777">
            <w:pPr>
              <w:pStyle w:val="TableParagraph"/>
              <w:numPr>
                <w:ilvl w:val="1"/>
                <w:numId w:val="4"/>
              </w:numPr>
              <w:tabs>
                <w:tab w:val="left" w:leader="none" w:pos="1489"/>
                <w:tab w:val="left" w:leader="none" w:pos="1490"/>
              </w:tabs>
              <w:spacing w:before="8" w:after="0" w:line="240" w:lineRule="auto"/>
              <w:ind w:left="1490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Chapter 2 (pp. 11-26)</w:t>
            </w:r>
          </w:p>
          <w:p w14:paraId="75515CE8" wp14:textId="77777777">
            <w:pPr>
              <w:pStyle w:val="TableParagraph"/>
              <w:numPr>
                <w:ilvl w:val="1"/>
                <w:numId w:val="4"/>
              </w:numPr>
              <w:tabs>
                <w:tab w:val="left" w:leader="none" w:pos="1489"/>
                <w:tab w:val="left" w:leader="none" w:pos="1490"/>
              </w:tabs>
              <w:spacing w:before="8" w:after="0" w:line="240" w:lineRule="auto"/>
              <w:ind w:left="1490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Chapter 3 (pp. 27-40)</w:t>
            </w:r>
          </w:p>
          <w:p w14:paraId="7B9D82EA" wp14:textId="77777777">
            <w:pPr>
              <w:pStyle w:val="TableParagraph"/>
              <w:numPr>
                <w:ilvl w:val="0"/>
                <w:numId w:val="4"/>
              </w:numPr>
              <w:tabs>
                <w:tab w:val="left" w:leader="none" w:pos="769"/>
                <w:tab w:val="left" w:leader="none" w:pos="770"/>
              </w:tabs>
              <w:spacing w:before="8" w:after="0" w:line="240" w:lineRule="auto"/>
              <w:ind w:left="770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Part 1 reflection questions</w:t>
            </w:r>
          </w:p>
          <w:p w14:paraId="4CD62A87" wp14:textId="77777777">
            <w:pPr>
              <w:pStyle w:val="TableParagraph"/>
              <w:numPr>
                <w:ilvl w:val="0"/>
                <w:numId w:val="4"/>
              </w:numPr>
              <w:tabs>
                <w:tab w:val="left" w:leader="none" w:pos="769"/>
                <w:tab w:val="left" w:leader="none" w:pos="770"/>
              </w:tabs>
              <w:spacing w:before="8" w:after="0" w:line="240" w:lineRule="auto"/>
              <w:ind w:left="770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Part 1 written assignment</w:t>
            </w:r>
          </w:p>
          <w:p w14:paraId="27627A65" wp14:textId="77777777">
            <w:pPr>
              <w:pStyle w:val="TableParagraph"/>
              <w:numPr>
                <w:ilvl w:val="0"/>
                <w:numId w:val="4"/>
              </w:numPr>
              <w:tabs>
                <w:tab w:val="left" w:leader="none" w:pos="769"/>
                <w:tab w:val="left" w:leader="none" w:pos="770"/>
              </w:tabs>
              <w:spacing w:before="8" w:after="0" w:line="240" w:lineRule="auto"/>
              <w:ind w:left="770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Part 1 prevention plan activities</w:t>
            </w:r>
          </w:p>
        </w:tc>
        <w:tc>
          <w:tcPr>
            <w:tcW w:w="4005" w:type="dxa"/>
            <w:tcMar/>
          </w:tcPr>
          <w:p w14:paraId="630A3BDB" wp14:textId="77777777">
            <w:pPr>
              <w:pStyle w:val="TableParagraph"/>
              <w:ind w:left="1064" w:right="1083" w:firstLine="0"/>
              <w:jc w:val="center"/>
              <w:rPr>
                <w:sz w:val="24"/>
              </w:rPr>
            </w:pPr>
            <w:r>
              <w:rPr>
                <w:sz w:val="24"/>
              </w:rPr>
              <w:t>3 hours</w:t>
            </w:r>
          </w:p>
        </w:tc>
      </w:tr>
      <w:tr xmlns:wp14="http://schemas.microsoft.com/office/word/2010/wordml" w:rsidTr="213987C0" w14:paraId="29BD57C8" wp14:textId="77777777">
        <w:trPr>
          <w:trHeight w:val="1825" w:hRule="atLeast"/>
        </w:trPr>
        <w:tc>
          <w:tcPr>
            <w:tcW w:w="1350" w:type="dxa"/>
            <w:tcMar/>
          </w:tcPr>
          <w:p w14:paraId="40F0FE13" wp14:textId="77777777">
            <w:pPr>
              <w:pStyle w:val="TableParagraph"/>
              <w:ind w:left="334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Part 2</w:t>
            </w:r>
          </w:p>
        </w:tc>
        <w:tc>
          <w:tcPr>
            <w:tcW w:w="4890" w:type="dxa"/>
            <w:tcMar/>
          </w:tcPr>
          <w:p w14:paraId="11FE5F5B" wp14:textId="77777777">
            <w:pPr>
              <w:pStyle w:val="TableParagraph"/>
              <w:numPr>
                <w:ilvl w:val="0"/>
                <w:numId w:val="5"/>
              </w:numPr>
              <w:tabs>
                <w:tab w:val="left" w:leader="none" w:pos="769"/>
                <w:tab w:val="left" w:leader="none" w:pos="770"/>
              </w:tabs>
              <w:spacing w:before="57" w:after="0" w:line="240" w:lineRule="auto"/>
              <w:ind w:left="770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Assigned reading:</w:t>
            </w:r>
          </w:p>
          <w:p w14:paraId="7E3D610E" wp14:textId="77777777">
            <w:pPr>
              <w:pStyle w:val="TableParagraph"/>
              <w:numPr>
                <w:ilvl w:val="1"/>
                <w:numId w:val="5"/>
              </w:numPr>
              <w:tabs>
                <w:tab w:val="left" w:leader="none" w:pos="1489"/>
                <w:tab w:val="left" w:leader="none" w:pos="1490"/>
              </w:tabs>
              <w:spacing w:before="8" w:after="0" w:line="240" w:lineRule="auto"/>
              <w:ind w:left="1490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Chapter 4 (pp. 41-58)</w:t>
            </w:r>
          </w:p>
          <w:p w14:paraId="12BE833B" wp14:textId="77777777">
            <w:pPr>
              <w:pStyle w:val="TableParagraph"/>
              <w:numPr>
                <w:ilvl w:val="1"/>
                <w:numId w:val="5"/>
              </w:numPr>
              <w:tabs>
                <w:tab w:val="left" w:leader="none" w:pos="1489"/>
                <w:tab w:val="left" w:leader="none" w:pos="1490"/>
              </w:tabs>
              <w:spacing w:before="8" w:after="0" w:line="240" w:lineRule="auto"/>
              <w:ind w:left="1490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Chapter 5 (pp. 59-76)</w:t>
            </w:r>
          </w:p>
          <w:p w14:paraId="3A9A598C" wp14:textId="77777777">
            <w:pPr>
              <w:pStyle w:val="TableParagraph"/>
              <w:numPr>
                <w:ilvl w:val="0"/>
                <w:numId w:val="5"/>
              </w:numPr>
              <w:tabs>
                <w:tab w:val="left" w:leader="none" w:pos="769"/>
                <w:tab w:val="left" w:leader="none" w:pos="770"/>
              </w:tabs>
              <w:spacing w:before="8" w:after="0" w:line="240" w:lineRule="auto"/>
              <w:ind w:left="770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Part 2 reflection questions</w:t>
            </w:r>
          </w:p>
          <w:p w14:paraId="3991F6B8" wp14:textId="77777777">
            <w:pPr>
              <w:pStyle w:val="TableParagraph"/>
              <w:numPr>
                <w:ilvl w:val="0"/>
                <w:numId w:val="5"/>
              </w:numPr>
              <w:tabs>
                <w:tab w:val="left" w:leader="none" w:pos="769"/>
                <w:tab w:val="left" w:leader="none" w:pos="770"/>
              </w:tabs>
              <w:spacing w:before="8" w:after="0" w:line="240" w:lineRule="auto"/>
              <w:ind w:left="770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Part 2 written assignment</w:t>
            </w:r>
          </w:p>
          <w:p w14:paraId="62B19DA4" wp14:textId="77777777">
            <w:pPr>
              <w:pStyle w:val="TableParagraph"/>
              <w:numPr>
                <w:ilvl w:val="0"/>
                <w:numId w:val="5"/>
              </w:numPr>
              <w:tabs>
                <w:tab w:val="left" w:leader="none" w:pos="769"/>
                <w:tab w:val="left" w:leader="none" w:pos="770"/>
              </w:tabs>
              <w:spacing w:before="8" w:after="0" w:line="240" w:lineRule="auto"/>
              <w:ind w:left="770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Part 2 prevention plan activities</w:t>
            </w:r>
          </w:p>
        </w:tc>
        <w:tc>
          <w:tcPr>
            <w:tcW w:w="4005" w:type="dxa"/>
            <w:tcMar/>
          </w:tcPr>
          <w:p w14:paraId="09A19AB5" wp14:textId="77777777">
            <w:pPr>
              <w:pStyle w:val="TableParagraph"/>
              <w:ind w:left="1064" w:right="1083" w:firstLine="0"/>
              <w:jc w:val="center"/>
              <w:rPr>
                <w:sz w:val="24"/>
              </w:rPr>
            </w:pPr>
            <w:r>
              <w:rPr>
                <w:sz w:val="24"/>
              </w:rPr>
              <w:t>3 hours</w:t>
            </w:r>
          </w:p>
        </w:tc>
      </w:tr>
      <w:tr xmlns:wp14="http://schemas.microsoft.com/office/word/2010/wordml" w:rsidTr="213987C0" w14:paraId="415367EC" wp14:textId="77777777">
        <w:trPr>
          <w:trHeight w:val="1915" w:hRule="atLeast"/>
        </w:trPr>
        <w:tc>
          <w:tcPr>
            <w:tcW w:w="1350" w:type="dxa"/>
            <w:tcMar/>
          </w:tcPr>
          <w:p w14:paraId="3608580E" wp14:textId="77777777">
            <w:pPr>
              <w:pStyle w:val="TableParagraph"/>
              <w:ind w:left="334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Part 3</w:t>
            </w:r>
          </w:p>
        </w:tc>
        <w:tc>
          <w:tcPr>
            <w:tcW w:w="4890" w:type="dxa"/>
            <w:tcMar/>
          </w:tcPr>
          <w:p w14:paraId="2D15B8E2" wp14:textId="77777777">
            <w:pPr>
              <w:pStyle w:val="TableParagraph"/>
              <w:numPr>
                <w:ilvl w:val="0"/>
                <w:numId w:val="6"/>
              </w:numPr>
              <w:tabs>
                <w:tab w:val="left" w:leader="none" w:pos="769"/>
                <w:tab w:val="left" w:leader="none" w:pos="770"/>
              </w:tabs>
              <w:spacing w:before="57" w:after="0" w:line="240" w:lineRule="auto"/>
              <w:ind w:left="770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Assigned reading:</w:t>
            </w:r>
          </w:p>
          <w:p w14:paraId="2084F914" wp14:textId="77777777">
            <w:pPr>
              <w:pStyle w:val="TableParagraph"/>
              <w:numPr>
                <w:ilvl w:val="1"/>
                <w:numId w:val="6"/>
              </w:numPr>
              <w:tabs>
                <w:tab w:val="left" w:leader="none" w:pos="1489"/>
                <w:tab w:val="left" w:leader="none" w:pos="1490"/>
              </w:tabs>
              <w:spacing w:before="53" w:after="0" w:line="240" w:lineRule="auto"/>
              <w:ind w:left="1490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Chapter 6 (pp. 77-87)</w:t>
            </w:r>
          </w:p>
          <w:p w14:paraId="7C8ADC7E" wp14:textId="77777777">
            <w:pPr>
              <w:pStyle w:val="TableParagraph"/>
              <w:numPr>
                <w:ilvl w:val="1"/>
                <w:numId w:val="6"/>
              </w:numPr>
              <w:tabs>
                <w:tab w:val="left" w:leader="none" w:pos="1489"/>
                <w:tab w:val="left" w:leader="none" w:pos="1490"/>
              </w:tabs>
              <w:spacing w:before="8" w:after="0" w:line="240" w:lineRule="auto"/>
              <w:ind w:left="1490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Chapter 7 (pp. 89-108)</w:t>
            </w:r>
          </w:p>
          <w:p w14:paraId="4CCD7A06" wp14:textId="77777777">
            <w:pPr>
              <w:pStyle w:val="TableParagraph"/>
              <w:numPr>
                <w:ilvl w:val="0"/>
                <w:numId w:val="6"/>
              </w:numPr>
              <w:tabs>
                <w:tab w:val="left" w:leader="none" w:pos="769"/>
                <w:tab w:val="left" w:leader="none" w:pos="770"/>
              </w:tabs>
              <w:spacing w:before="53" w:after="0" w:line="240" w:lineRule="auto"/>
              <w:ind w:left="770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Part 3 reflection questions</w:t>
            </w:r>
          </w:p>
          <w:p w14:paraId="17370EE1" wp14:textId="77777777">
            <w:pPr>
              <w:pStyle w:val="TableParagraph"/>
              <w:numPr>
                <w:ilvl w:val="0"/>
                <w:numId w:val="6"/>
              </w:numPr>
              <w:tabs>
                <w:tab w:val="left" w:leader="none" w:pos="769"/>
                <w:tab w:val="left" w:leader="none" w:pos="770"/>
              </w:tabs>
              <w:spacing w:before="8" w:after="0" w:line="240" w:lineRule="auto"/>
              <w:ind w:left="770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Part 3 written assignment</w:t>
            </w:r>
          </w:p>
          <w:p w14:paraId="4F99438C" wp14:textId="77777777">
            <w:pPr>
              <w:pStyle w:val="TableParagraph"/>
              <w:numPr>
                <w:ilvl w:val="0"/>
                <w:numId w:val="6"/>
              </w:numPr>
              <w:tabs>
                <w:tab w:val="left" w:leader="none" w:pos="769"/>
                <w:tab w:val="left" w:leader="none" w:pos="770"/>
              </w:tabs>
              <w:spacing w:before="8" w:after="0" w:line="240" w:lineRule="auto"/>
              <w:ind w:left="770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Part 3 prevention plan activities</w:t>
            </w:r>
          </w:p>
        </w:tc>
        <w:tc>
          <w:tcPr>
            <w:tcW w:w="4005" w:type="dxa"/>
            <w:tcMar/>
          </w:tcPr>
          <w:p w14:paraId="549460FB" wp14:textId="77777777">
            <w:pPr>
              <w:pStyle w:val="TableParagraph"/>
              <w:ind w:left="1064" w:right="1083" w:firstLine="0"/>
              <w:jc w:val="center"/>
              <w:rPr>
                <w:sz w:val="24"/>
              </w:rPr>
            </w:pPr>
            <w:r>
              <w:rPr>
                <w:sz w:val="24"/>
              </w:rPr>
              <w:t>3 hours</w:t>
            </w:r>
          </w:p>
        </w:tc>
      </w:tr>
      <w:tr xmlns:wp14="http://schemas.microsoft.com/office/word/2010/wordml" w:rsidTr="213987C0" w14:paraId="59230AE8" wp14:textId="77777777">
        <w:trPr>
          <w:trHeight w:val="1435" w:hRule="atLeast"/>
        </w:trPr>
        <w:tc>
          <w:tcPr>
            <w:tcW w:w="1350" w:type="dxa"/>
            <w:tcMar/>
          </w:tcPr>
          <w:p w14:paraId="4F927AB5" wp14:textId="77777777">
            <w:pPr>
              <w:pStyle w:val="TableParagraph"/>
              <w:spacing w:line="288" w:lineRule="auto"/>
              <w:ind w:left="214" w:right="220" w:firstLine="4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Prior to semester deadline</w:t>
            </w:r>
          </w:p>
        </w:tc>
        <w:tc>
          <w:tcPr>
            <w:tcW w:w="4890" w:type="dxa"/>
            <w:tcMar/>
          </w:tcPr>
          <w:p w:rsidP="213987C0" w14:paraId="76AC5237" wp14:textId="2F8047B8">
            <w:pPr>
              <w:pStyle w:val="TableParagraph"/>
              <w:spacing w:line="288" w:lineRule="auto"/>
              <w:ind w:left="49" w:right="369" w:firstLine="0"/>
              <w:rPr>
                <w:sz w:val="24"/>
                <w:szCs w:val="24"/>
              </w:rPr>
            </w:pPr>
            <w:r w:rsidRPr="213987C0" w:rsidR="213987C0">
              <w:rPr>
                <w:sz w:val="24"/>
                <w:szCs w:val="24"/>
              </w:rPr>
              <w:t xml:space="preserve">Complete a burnout and compassion fatigue prevention plan (including </w:t>
            </w:r>
            <w:r w:rsidRPr="213987C0" w:rsidR="213987C0">
              <w:rPr>
                <w:sz w:val="24"/>
                <w:szCs w:val="24"/>
                <w:u w:val="single"/>
              </w:rPr>
              <w:t>at least three</w:t>
            </w:r>
            <w:r w:rsidRPr="213987C0" w:rsidR="213987C0">
              <w:rPr>
                <w:sz w:val="24"/>
                <w:szCs w:val="24"/>
              </w:rPr>
              <w:t xml:space="preserve"> of the prevention plan resources provided in this course) and submit to</w:t>
            </w:r>
            <w:r w:rsidRPr="213987C0" w:rsidR="213987C0">
              <w:rPr>
                <w:color w:val="1154CC"/>
                <w:sz w:val="24"/>
                <w:szCs w:val="24"/>
                <w:u w:val="single"/>
              </w:rPr>
              <w:t xml:space="preserve"> </w:t>
            </w:r>
            <w:r w:rsidRPr="213987C0" w:rsidR="122E496E">
              <w:rPr>
                <w:color w:val="1154CC"/>
                <w:sz w:val="24"/>
                <w:szCs w:val="24"/>
                <w:u w:val="single"/>
              </w:rPr>
              <w:t>crea.nd@k12.nd.us</w:t>
            </w:r>
          </w:p>
        </w:tc>
        <w:tc>
          <w:tcPr>
            <w:tcW w:w="4005" w:type="dxa"/>
            <w:tcMar/>
          </w:tcPr>
          <w:p w14:paraId="37528756" wp14:textId="77777777">
            <w:pPr>
              <w:pStyle w:val="TableParagraph"/>
              <w:ind w:left="1534" w:firstLine="0"/>
              <w:rPr>
                <w:sz w:val="24"/>
              </w:rPr>
            </w:pPr>
            <w:r>
              <w:rPr>
                <w:sz w:val="24"/>
              </w:rPr>
              <w:t>2.5 hours</w:t>
            </w:r>
          </w:p>
        </w:tc>
      </w:tr>
      <w:tr xmlns:wp14="http://schemas.microsoft.com/office/word/2010/wordml" w:rsidTr="213987C0" w14:paraId="7FE9BA12" wp14:textId="77777777">
        <w:trPr>
          <w:trHeight w:val="1105" w:hRule="atLeast"/>
        </w:trPr>
        <w:tc>
          <w:tcPr>
            <w:tcW w:w="1350" w:type="dxa"/>
            <w:tcMar/>
          </w:tcPr>
          <w:p w14:paraId="71638662" wp14:textId="77777777">
            <w:pPr>
              <w:pStyle w:val="TableParagraph"/>
              <w:spacing w:line="288" w:lineRule="auto"/>
              <w:ind w:left="214" w:right="220" w:firstLine="4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Prior to semester deadline</w:t>
            </w:r>
          </w:p>
        </w:tc>
        <w:tc>
          <w:tcPr>
            <w:tcW w:w="4890" w:type="dxa"/>
            <w:tcMar/>
          </w:tcPr>
          <w:p w:rsidP="213987C0" w14:paraId="50C28528" wp14:textId="6373B4F6">
            <w:pPr>
              <w:pStyle w:val="TableParagraph"/>
              <w:spacing w:line="288" w:lineRule="auto"/>
              <w:ind w:left="49" w:right="242" w:firstLine="0"/>
              <w:rPr>
                <w:sz w:val="24"/>
                <w:szCs w:val="24"/>
              </w:rPr>
            </w:pPr>
            <w:r w:rsidRPr="213987C0" w:rsidR="213987C0">
              <w:rPr>
                <w:sz w:val="24"/>
                <w:szCs w:val="24"/>
              </w:rPr>
              <w:t>Complete the book study course evaluation and submit to</w:t>
            </w:r>
            <w:r w:rsidRPr="213987C0" w:rsidR="213987C0">
              <w:rPr>
                <w:color w:val="0000FF"/>
                <w:sz w:val="24"/>
                <w:szCs w:val="24"/>
                <w:u w:val="single"/>
              </w:rPr>
              <w:t xml:space="preserve"> </w:t>
            </w:r>
            <w:r w:rsidRPr="213987C0" w:rsidR="67ADD26B">
              <w:rPr>
                <w:color w:val="0000FF"/>
                <w:sz w:val="24"/>
                <w:szCs w:val="24"/>
                <w:u w:val="single"/>
              </w:rPr>
              <w:t>crea.nd@k12.nd.us</w:t>
            </w:r>
            <w:hyperlink r:id="R401b38ffec7f46a8">
              <w:r w:rsidRPr="213987C0" w:rsidR="213987C0">
                <w:rPr>
                  <w:sz w:val="24"/>
                  <w:szCs w:val="24"/>
                </w:rPr>
                <w:t>.</w:t>
              </w:r>
            </w:hyperlink>
          </w:p>
        </w:tc>
        <w:tc>
          <w:tcPr>
            <w:tcW w:w="4005" w:type="dxa"/>
            <w:tcMar/>
          </w:tcPr>
          <w:p w14:paraId="0CC236C5" wp14:textId="77777777">
            <w:pPr>
              <w:pStyle w:val="TableParagraph"/>
              <w:ind w:left="1060" w:right="1083" w:firstLine="0"/>
              <w:jc w:val="center"/>
              <w:rPr>
                <w:sz w:val="24"/>
              </w:rPr>
            </w:pPr>
            <w:r>
              <w:rPr>
                <w:sz w:val="24"/>
              </w:rPr>
              <w:t>.5 hour</w:t>
            </w:r>
          </w:p>
        </w:tc>
      </w:tr>
    </w:tbl>
    <w:sectPr>
      <w:pgSz w:w="12240" w:h="15840" w:orient="portrait"/>
      <w:pgMar w:top="1500" w:right="420" w:bottom="280" w:lef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Unicode MS">
    <w:altName w:val="Arial Unicode MS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0"/>
      <w:numFmt w:val="bullet"/>
      <w:lvlText w:val="●"/>
      <w:lvlJc w:val="left"/>
      <w:pPr>
        <w:ind w:left="770" w:hanging="360"/>
      </w:pPr>
      <w:rPr>
        <w:rFonts w:hint="default" w:ascii="Arial" w:hAnsi="Arial" w:eastAsia="Arial" w:cs="Arial"/>
        <w:w w:val="100"/>
        <w:sz w:val="24"/>
        <w:szCs w:val="24"/>
      </w:rPr>
    </w:lvl>
    <w:lvl w:ilvl="1">
      <w:start w:val="0"/>
      <w:numFmt w:val="bullet"/>
      <w:lvlText w:val="○"/>
      <w:lvlJc w:val="left"/>
      <w:pPr>
        <w:ind w:left="1490" w:hanging="360"/>
      </w:pPr>
      <w:rPr>
        <w:rFonts w:hint="default" w:ascii="Arial" w:hAnsi="Arial" w:eastAsia="Arial" w:cs="Arial"/>
        <w:w w:val="100"/>
        <w:sz w:val="24"/>
        <w:szCs w:val="24"/>
      </w:rPr>
    </w:lvl>
    <w:lvl w:ilvl="2">
      <w:start w:val="0"/>
      <w:numFmt w:val="bullet"/>
      <w:lvlText w:val="•"/>
      <w:lvlJc w:val="left"/>
      <w:pPr>
        <w:ind w:left="1856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233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610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986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363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740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116" w:hanging="360"/>
      </w:pPr>
      <w:rPr>
        <w:rFonts w:hint="default"/>
      </w:rPr>
    </w:lvl>
  </w:abstractNum>
  <w:abstractNum w:abstractNumId="4">
    <w:multiLevelType w:val="hybridMultilevel"/>
    <w:lvl w:ilvl="0">
      <w:start w:val="0"/>
      <w:numFmt w:val="bullet"/>
      <w:lvlText w:val="●"/>
      <w:lvlJc w:val="left"/>
      <w:pPr>
        <w:ind w:left="770" w:hanging="360"/>
      </w:pPr>
      <w:rPr>
        <w:rFonts w:hint="default" w:ascii="Arial" w:hAnsi="Arial" w:eastAsia="Arial" w:cs="Arial"/>
        <w:w w:val="100"/>
        <w:sz w:val="24"/>
        <w:szCs w:val="24"/>
      </w:rPr>
    </w:lvl>
    <w:lvl w:ilvl="1">
      <w:start w:val="0"/>
      <w:numFmt w:val="bullet"/>
      <w:lvlText w:val="○"/>
      <w:lvlJc w:val="left"/>
      <w:pPr>
        <w:ind w:left="1490" w:hanging="360"/>
      </w:pPr>
      <w:rPr>
        <w:rFonts w:hint="default" w:ascii="Arial" w:hAnsi="Arial" w:eastAsia="Arial" w:cs="Arial"/>
        <w:w w:val="100"/>
        <w:sz w:val="24"/>
        <w:szCs w:val="24"/>
      </w:rPr>
    </w:lvl>
    <w:lvl w:ilvl="2">
      <w:start w:val="0"/>
      <w:numFmt w:val="bullet"/>
      <w:lvlText w:val="•"/>
      <w:lvlJc w:val="left"/>
      <w:pPr>
        <w:ind w:left="1856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233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610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986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363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740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116" w:hanging="360"/>
      </w:pPr>
      <w:rPr>
        <w:rFonts w:hint="default"/>
      </w:rPr>
    </w:lvl>
  </w:abstractNum>
  <w:abstractNum w:abstractNumId="3">
    <w:multiLevelType w:val="hybridMultilevel"/>
    <w:lvl w:ilvl="0">
      <w:start w:val="0"/>
      <w:numFmt w:val="bullet"/>
      <w:lvlText w:val="●"/>
      <w:lvlJc w:val="left"/>
      <w:pPr>
        <w:ind w:left="770" w:hanging="360"/>
      </w:pPr>
      <w:rPr>
        <w:rFonts w:hint="default" w:ascii="Arial" w:hAnsi="Arial" w:eastAsia="Arial" w:cs="Arial"/>
        <w:w w:val="100"/>
        <w:sz w:val="24"/>
        <w:szCs w:val="24"/>
      </w:rPr>
    </w:lvl>
    <w:lvl w:ilvl="1">
      <w:start w:val="0"/>
      <w:numFmt w:val="bullet"/>
      <w:lvlText w:val="○"/>
      <w:lvlJc w:val="left"/>
      <w:pPr>
        <w:ind w:left="1490" w:hanging="360"/>
      </w:pPr>
      <w:rPr>
        <w:rFonts w:hint="default" w:ascii="Arial" w:hAnsi="Arial" w:eastAsia="Arial" w:cs="Arial"/>
        <w:w w:val="100"/>
        <w:sz w:val="24"/>
        <w:szCs w:val="24"/>
      </w:rPr>
    </w:lvl>
    <w:lvl w:ilvl="2">
      <w:start w:val="0"/>
      <w:numFmt w:val="bullet"/>
      <w:lvlText w:val="•"/>
      <w:lvlJc w:val="left"/>
      <w:pPr>
        <w:ind w:left="1856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233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610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986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363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740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116" w:hanging="360"/>
      </w:pPr>
      <w:rPr>
        <w:rFonts w:hint="default"/>
      </w:rPr>
    </w:lvl>
  </w:abstractNum>
  <w:abstractNum w:abstractNumId="2">
    <w:multiLevelType w:val="hybridMultilevel"/>
    <w:lvl w:ilvl="0">
      <w:start w:val="0"/>
      <w:numFmt w:val="bullet"/>
      <w:lvlText w:val="❑"/>
      <w:lvlJc w:val="left"/>
      <w:pPr>
        <w:ind w:left="820" w:hanging="360"/>
      </w:pPr>
      <w:rPr>
        <w:rFonts w:hint="default" w:ascii="Arial Unicode MS" w:hAnsi="Arial Unicode MS" w:eastAsia="Arial Unicode MS" w:cs="Arial Unicode MS"/>
        <w:w w:val="131"/>
        <w:sz w:val="24"/>
        <w:szCs w:val="24"/>
      </w:rPr>
    </w:lvl>
    <w:lvl w:ilvl="1">
      <w:start w:val="0"/>
      <w:numFmt w:val="bullet"/>
      <w:lvlText w:val="•"/>
      <w:lvlJc w:val="left"/>
      <w:pPr>
        <w:ind w:left="1786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752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718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84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50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616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82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48" w:hanging="360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880" w:hanging="420"/>
        <w:jc w:val="left"/>
      </w:pPr>
      <w:rPr>
        <w:rFonts w:hint="default" w:ascii="Arial" w:hAnsi="Arial" w:eastAsia="Arial" w:cs="Arial"/>
        <w:spacing w:val="-174"/>
        <w:w w:val="100"/>
        <w:sz w:val="24"/>
        <w:szCs w:val="24"/>
      </w:rPr>
    </w:lvl>
    <w:lvl w:ilvl="1">
      <w:start w:val="1"/>
      <w:numFmt w:val="upperLetter"/>
      <w:lvlText w:val="%2."/>
      <w:lvlJc w:val="left"/>
      <w:pPr>
        <w:ind w:left="1113" w:hanging="294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</w:rPr>
    </w:lvl>
    <w:lvl w:ilvl="2">
      <w:start w:val="0"/>
      <w:numFmt w:val="bullet"/>
      <w:lvlText w:val="•"/>
      <w:lvlJc w:val="left"/>
      <w:pPr>
        <w:ind w:left="2160" w:hanging="29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00" w:hanging="29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40" w:hanging="29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80" w:hanging="29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20" w:hanging="29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60" w:hanging="29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00" w:hanging="294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●"/>
      <w:lvlJc w:val="left"/>
      <w:pPr>
        <w:ind w:left="820" w:hanging="360"/>
      </w:pPr>
      <w:rPr>
        <w:rFonts w:hint="default" w:ascii="Arial" w:hAnsi="Arial" w:eastAsia="Arial" w:cs="Arial"/>
        <w:w w:val="100"/>
        <w:sz w:val="24"/>
        <w:szCs w:val="24"/>
      </w:rPr>
    </w:lvl>
    <w:lvl w:ilvl="1">
      <w:start w:val="0"/>
      <w:numFmt w:val="bullet"/>
      <w:lvlText w:val="○"/>
      <w:lvlJc w:val="left"/>
      <w:pPr>
        <w:ind w:left="1540" w:hanging="360"/>
      </w:pPr>
      <w:rPr>
        <w:rFonts w:hint="default" w:ascii="Arial" w:hAnsi="Arial" w:eastAsia="Arial" w:cs="Arial"/>
        <w:w w:val="100"/>
        <w:sz w:val="24"/>
        <w:szCs w:val="24"/>
      </w:rPr>
    </w:lvl>
    <w:lvl w:ilvl="2">
      <w:start w:val="0"/>
      <w:numFmt w:val="bullet"/>
      <w:lvlText w:val="•"/>
      <w:lvlJc w:val="left"/>
      <w:pPr>
        <w:ind w:left="2533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26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20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13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06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00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93" w:hanging="360"/>
      </w:pPr>
      <w:rPr>
        <w:rFonts w:hint="default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trackRevisions w:val="false"/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14:docId w14:val="08819C20"/>
  <w15:docId w15:val="{16c8793b-fea5-4413-aff4-1ca588b5bba3}"/>
  <w:rsids>
    <w:rsidRoot w:val="04ED8A58"/>
    <w:rsid w:val="04ED8A58"/>
    <w:rsid w:val="122E496E"/>
    <w:rsid w:val="19D13B50"/>
    <w:rsid w:val="1C7E1D00"/>
    <w:rsid w:val="213987C0"/>
    <w:rsid w:val="258E2748"/>
    <w:rsid w:val="288345A2"/>
    <w:rsid w:val="2D703D21"/>
    <w:rsid w:val="30E15379"/>
    <w:rsid w:val="33963C30"/>
    <w:rsid w:val="364FD22E"/>
    <w:rsid w:val="39785378"/>
    <w:rsid w:val="39785378"/>
    <w:rsid w:val="3BFF717E"/>
    <w:rsid w:val="3C842A7E"/>
    <w:rsid w:val="43A6E589"/>
    <w:rsid w:val="4B23AB36"/>
    <w:rsid w:val="528230EB"/>
    <w:rsid w:val="67ADD26B"/>
    <w:rsid w:val="68C5357B"/>
    <w:rsid w:val="6B23520E"/>
    <w:rsid w:val="6B23520E"/>
    <w:rsid w:val="6F2265E4"/>
    <w:rsid w:val="70184E4D"/>
    <w:rsid w:val="7F20B94F"/>
  </w:rsids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  <w:spacing w:before="0" w:after="0" w:line="240" w:lineRule="auto"/>
        <w:ind w:left="0" w:right="0"/>
        <w:jc w:val="left"/>
      </w:pPr>
    </w:pPrDefault>
  </w:docDefaults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" w:default="1">
    <w:name w:val="Normal"/>
    <w:uiPriority w:val="1"/>
    <w:qFormat/>
    <w:pPr/>
    <w:rPr>
      <w:rFonts w:ascii="Times New Roman" w:hAnsi="Times New Roman" w:eastAsia="Times New Roman" w:cs="Times New Roman"/>
    </w:rPr>
  </w:style>
  <w:style w:type="paragraph" w:styleId="BodyText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</w:rPr>
  </w:style>
  <w:style w:type="paragraph" w:styleId="Heading1">
    <w:name w:val="heading 1"/>
    <w:basedOn w:val="Normal"/>
    <w:uiPriority w:val="1"/>
    <w:qFormat/>
    <w:pPr>
      <w:ind w:left="100"/>
      <w:outlineLvl w:val="1"/>
    </w:pPr>
    <w:rPr>
      <w:rFonts w:ascii="Times New Roman" w:hAnsi="Times New Roman" w:eastAsia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53"/>
      <w:ind w:left="1540" w:hanging="360"/>
    </w:pPr>
    <w:rPr>
      <w:rFonts w:ascii="Times New Roman" w:hAnsi="Times New Roman" w:eastAsia="Times New Roman" w:cs="Times New Roman"/>
    </w:rPr>
  </w:style>
  <w:style w:type="paragraph" w:styleId="TableParagraph">
    <w:name w:val="Table Paragraph"/>
    <w:basedOn w:val="Normal"/>
    <w:uiPriority w:val="1"/>
    <w:qFormat/>
    <w:pPr>
      <w:spacing w:before="58"/>
      <w:ind w:left="770" w:hanging="361"/>
    </w:pPr>
    <w:rPr>
      <w:rFonts w:ascii="Times New Roman" w:hAnsi="Times New Roman" w:eastAsia="Times New Roman" w:cs="Times New Roman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1" /><Relationship Type="http://schemas.openxmlformats.org/officeDocument/2006/relationships/fontTable" Target="fontTable.xml" Id="rId2" /><Relationship Type="http://schemas.openxmlformats.org/officeDocument/2006/relationships/theme" Target="theme/theme1.xml" Id="rId3" /><Relationship Type="http://schemas.openxmlformats.org/officeDocument/2006/relationships/settings" Target="settings.xml" Id="rId4" /><Relationship Type="http://schemas.openxmlformats.org/officeDocument/2006/relationships/image" Target="media/image1.jpeg" Id="rId5" /><Relationship Type="http://schemas.openxmlformats.org/officeDocument/2006/relationships/image" Target="media/image2.jpeg" Id="rId6" /><Relationship Type="http://schemas.openxmlformats.org/officeDocument/2006/relationships/hyperlink" Target="http://www.vcsu.edu/extend" TargetMode="External" Id="rId7" /><Relationship Type="http://schemas.openxmlformats.org/officeDocument/2006/relationships/numbering" Target="numbering.xml" Id="rId10" /><Relationship Type="http://schemas.openxmlformats.org/officeDocument/2006/relationships/hyperlink" Target="mailto:admin@ndmdec.com" TargetMode="External" Id="R401b38ffec7f46a8" /><Relationship Type="http://schemas.openxmlformats.org/officeDocument/2006/relationships/hyperlink" Target="mailto:lyndsi.engstrom@k12.nd.us" TargetMode="External" Id="Rc58b152f21564082" /><Relationship Type="http://schemas.openxmlformats.org/officeDocument/2006/relationships/hyperlink" Target="mailto:crea.nd@k12.nd.us" TargetMode="External" Id="Rc05fe7e0975448f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terms:created xsi:type="dcterms:W3CDTF">2020-07-24T15:17:18.0000000Z</dcterms:created>
  <dcterms:modified xsi:type="dcterms:W3CDTF">2020-09-02T21:05:04.8282392Z</dcterms:modified>
  <lastModifiedBy>CREA   ND</lastModifiedBy>
</coreProperties>
</file>